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6A29" w14:textId="77777777" w:rsidR="00DF0893" w:rsidRPr="00635C54" w:rsidRDefault="00573685" w:rsidP="00DF0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143DC" wp14:editId="7830B0D4">
                <wp:simplePos x="0" y="0"/>
                <wp:positionH relativeFrom="column">
                  <wp:posOffset>-50800</wp:posOffset>
                </wp:positionH>
                <wp:positionV relativeFrom="paragraph">
                  <wp:posOffset>160020</wp:posOffset>
                </wp:positionV>
                <wp:extent cx="6261735" cy="21590"/>
                <wp:effectExtent l="0" t="0" r="0" b="3810"/>
                <wp:wrapNone/>
                <wp:docPr id="1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261735" cy="21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EB918" id="Straight Connector 4" o:spid="_x0000_s1026" alt="&quot;&quot;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2.6pt" to="489.0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" strokecolor="#4a7ebb">
                <o:lock v:ext="edit" shapetype="f"/>
              </v:line>
            </w:pict>
          </mc:Fallback>
        </mc:AlternateContent>
      </w:r>
      <w:r w:rsidR="00DF0893" w:rsidRPr="00635C54">
        <w:rPr>
          <w:rFonts w:ascii="Times New Roman" w:hAnsi="Times New Roman"/>
          <w:sz w:val="24"/>
          <w:szCs w:val="24"/>
        </w:rPr>
        <w:t xml:space="preserve">STATE OF </w:t>
      </w:r>
      <w:proofErr w:type="gramStart"/>
      <w:r w:rsidR="00DF0893" w:rsidRPr="00635C54">
        <w:rPr>
          <w:rFonts w:ascii="Times New Roman" w:hAnsi="Times New Roman"/>
          <w:sz w:val="24"/>
          <w:szCs w:val="24"/>
        </w:rPr>
        <w:t>WISCONSIN :</w:t>
      </w:r>
      <w:proofErr w:type="gramEnd"/>
      <w:r w:rsidR="00DF0893" w:rsidRPr="00635C54">
        <w:rPr>
          <w:rFonts w:ascii="Times New Roman" w:hAnsi="Times New Roman"/>
          <w:sz w:val="24"/>
          <w:szCs w:val="24"/>
        </w:rPr>
        <w:t xml:space="preserve"> </w:t>
      </w:r>
      <w:r w:rsidR="00DF0893" w:rsidRPr="00635C54">
        <w:rPr>
          <w:rFonts w:ascii="Times New Roman" w:hAnsi="Times New Roman"/>
          <w:sz w:val="24"/>
          <w:szCs w:val="24"/>
        </w:rPr>
        <w:tab/>
      </w:r>
      <w:r w:rsidR="00DF0893" w:rsidRPr="00635C54">
        <w:rPr>
          <w:rFonts w:ascii="Times New Roman" w:hAnsi="Times New Roman"/>
          <w:sz w:val="24"/>
          <w:szCs w:val="24"/>
        </w:rPr>
        <w:tab/>
        <w:t xml:space="preserve">CIRCUIT </w:t>
      </w:r>
      <w:proofErr w:type="gramStart"/>
      <w:r w:rsidR="00DF0893" w:rsidRPr="00635C54">
        <w:rPr>
          <w:rFonts w:ascii="Times New Roman" w:hAnsi="Times New Roman"/>
          <w:sz w:val="24"/>
          <w:szCs w:val="24"/>
        </w:rPr>
        <w:t>COURT :</w:t>
      </w:r>
      <w:proofErr w:type="gramEnd"/>
      <w:r w:rsidR="00DF0893" w:rsidRPr="00635C54">
        <w:rPr>
          <w:rFonts w:ascii="Times New Roman" w:hAnsi="Times New Roman"/>
          <w:sz w:val="24"/>
          <w:szCs w:val="24"/>
        </w:rPr>
        <w:t xml:space="preserve"> </w:t>
      </w:r>
      <w:r w:rsidR="00DF0893" w:rsidRPr="00635C54">
        <w:rPr>
          <w:rFonts w:ascii="Times New Roman" w:hAnsi="Times New Roman"/>
          <w:sz w:val="24"/>
          <w:szCs w:val="24"/>
        </w:rPr>
        <w:tab/>
      </w:r>
      <w:r w:rsidR="00DF0893" w:rsidRPr="00635C54">
        <w:rPr>
          <w:rFonts w:ascii="Times New Roman" w:hAnsi="Times New Roman"/>
          <w:sz w:val="24"/>
          <w:szCs w:val="24"/>
        </w:rPr>
        <w:tab/>
      </w:r>
      <w:r w:rsidR="00DF0893" w:rsidRPr="00635C54">
        <w:rPr>
          <w:rFonts w:ascii="Times New Roman" w:hAnsi="Times New Roman"/>
          <w:sz w:val="24"/>
          <w:szCs w:val="24"/>
        </w:rPr>
        <w:tab/>
      </w:r>
      <w:r w:rsidR="00AC4417">
        <w:rPr>
          <w:rFonts w:ascii="Times New Roman" w:hAnsi="Times New Roman"/>
          <w:sz w:val="24"/>
          <w:szCs w:val="24"/>
        </w:rPr>
        <w:t xml:space="preserve">(_____) </w:t>
      </w:r>
      <w:r w:rsidR="00DF0893" w:rsidRPr="00635C54">
        <w:rPr>
          <w:rFonts w:ascii="Times New Roman" w:hAnsi="Times New Roman"/>
          <w:sz w:val="24"/>
          <w:szCs w:val="24"/>
        </w:rPr>
        <w:t>COUNTY</w:t>
      </w:r>
    </w:p>
    <w:p w14:paraId="0B9F7CB1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F44F5" w14:textId="77777777" w:rsidR="003109E8" w:rsidRPr="00635C54" w:rsidRDefault="003109E8" w:rsidP="003109E8">
      <w:pPr>
        <w:shd w:val="clear" w:color="auto" w:fill="FFFFFF"/>
        <w:ind w:left="2160" w:firstLine="720"/>
        <w:rPr>
          <w:rFonts w:ascii="Arial" w:eastAsia="Times New Roman" w:hAnsi="Arial" w:cs="Arial"/>
          <w:sz w:val="23"/>
          <w:szCs w:val="23"/>
        </w:rPr>
      </w:pP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  <w:r w:rsidRPr="00635C54">
        <w:rPr>
          <w:rFonts w:ascii="Arial" w:eastAsia="Times New Roman" w:hAnsi="Arial" w:cs="Arial"/>
          <w:sz w:val="23"/>
          <w:szCs w:val="23"/>
        </w:rPr>
        <w:tab/>
      </w:r>
    </w:p>
    <w:p w14:paraId="2D851664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</w:p>
    <w:p w14:paraId="65B8B452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635C54">
        <w:rPr>
          <w:rFonts w:ascii="Times New Roman" w:hAnsi="Times New Roman"/>
          <w:sz w:val="24"/>
          <w:szCs w:val="24"/>
        </w:rPr>
        <w:t xml:space="preserve">vs. </w:t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</w:r>
      <w:r w:rsidRPr="00635C54">
        <w:rPr>
          <w:rFonts w:ascii="Times New Roman" w:hAnsi="Times New Roman"/>
          <w:sz w:val="24"/>
          <w:szCs w:val="24"/>
        </w:rPr>
        <w:tab/>
        <w:t xml:space="preserve">Case No. </w:t>
      </w:r>
    </w:p>
    <w:p w14:paraId="79EAA9C1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</w:p>
    <w:p w14:paraId="3A7F524A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</w:p>
    <w:p w14:paraId="4184C06B" w14:textId="77777777" w:rsidR="00DF0893" w:rsidRPr="00635C54" w:rsidRDefault="00573685" w:rsidP="00DF0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B120C" wp14:editId="3F39DD18">
                <wp:simplePos x="0" y="0"/>
                <wp:positionH relativeFrom="column">
                  <wp:posOffset>-52070</wp:posOffset>
                </wp:positionH>
                <wp:positionV relativeFrom="paragraph">
                  <wp:posOffset>30480</wp:posOffset>
                </wp:positionV>
                <wp:extent cx="6261735" cy="21590"/>
                <wp:effectExtent l="0" t="0" r="0" b="3810"/>
                <wp:wrapNone/>
                <wp:docPr id="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261735" cy="21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71F00" id="Straight Connector 2" o:spid="_x0000_s1026" alt="&quot;&quot;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.4pt" to="488.95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" strokecolor="#4a7ebb">
                <o:lock v:ext="edit" shapetype="f"/>
              </v:line>
            </w:pict>
          </mc:Fallback>
        </mc:AlternateContent>
      </w:r>
    </w:p>
    <w:p w14:paraId="1CD6930D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C54">
        <w:rPr>
          <w:rFonts w:ascii="Times New Roman" w:hAnsi="Times New Roman"/>
          <w:b/>
          <w:bCs/>
          <w:sz w:val="24"/>
          <w:szCs w:val="24"/>
        </w:rPr>
        <w:t>ORDER</w:t>
      </w:r>
    </w:p>
    <w:p w14:paraId="6ED42CD1" w14:textId="77777777" w:rsidR="00AC4417" w:rsidRPr="00635C54" w:rsidRDefault="00AC4417" w:rsidP="00AC44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5C54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(Date),</w:t>
      </w:r>
      <w:r w:rsidRPr="00635C54">
        <w:rPr>
          <w:rFonts w:ascii="Times New Roman" w:hAnsi="Times New Roman"/>
          <w:sz w:val="24"/>
          <w:szCs w:val="24"/>
        </w:rPr>
        <w:t xml:space="preserve"> this matter came before the Court for </w:t>
      </w:r>
      <w:r>
        <w:rPr>
          <w:rFonts w:ascii="Times New Roman" w:hAnsi="Times New Roman"/>
          <w:sz w:val="24"/>
          <w:szCs w:val="24"/>
        </w:rPr>
        <w:t>………</w:t>
      </w:r>
    </w:p>
    <w:p w14:paraId="5CC8389F" w14:textId="77777777" w:rsidR="00AC4417" w:rsidRPr="00635C54" w:rsidRDefault="00AC4417" w:rsidP="00AC4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11EC8" w14:textId="77777777" w:rsidR="00AC4417" w:rsidRPr="00635C54" w:rsidRDefault="00AC4417" w:rsidP="00AC44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5C54">
        <w:rPr>
          <w:rFonts w:ascii="Times New Roman" w:hAnsi="Times New Roman"/>
          <w:sz w:val="24"/>
          <w:szCs w:val="24"/>
        </w:rPr>
        <w:t>Being fully advised in the premises, the Court enters the following findings of fact,</w:t>
      </w:r>
    </w:p>
    <w:p w14:paraId="5F768B29" w14:textId="77777777" w:rsidR="00AC4417" w:rsidRPr="00635C54" w:rsidRDefault="00AC4417" w:rsidP="00AC4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5C54">
        <w:rPr>
          <w:rFonts w:ascii="Times New Roman" w:hAnsi="Times New Roman"/>
          <w:sz w:val="24"/>
          <w:szCs w:val="24"/>
        </w:rPr>
        <w:t>conclusions of law and order as stated on the record and as stated below.</w:t>
      </w:r>
    </w:p>
    <w:p w14:paraId="61C5A00D" w14:textId="77777777" w:rsidR="00AC4417" w:rsidRPr="00635C54" w:rsidRDefault="00AC4417" w:rsidP="00DF0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99EBBC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C54">
        <w:rPr>
          <w:rFonts w:ascii="Times New Roman" w:hAnsi="Times New Roman"/>
          <w:b/>
          <w:bCs/>
          <w:sz w:val="24"/>
          <w:szCs w:val="24"/>
        </w:rPr>
        <w:t>FINDINGS OF FACT AND CONCLUSIONS OF LAW</w:t>
      </w:r>
    </w:p>
    <w:p w14:paraId="2CF58369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BF0D36" w14:textId="77777777" w:rsidR="00DF0893" w:rsidRPr="00635C54" w:rsidRDefault="00AC4417" w:rsidP="00AC44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14:paraId="796AC80D" w14:textId="77777777" w:rsidR="00DF0893" w:rsidRPr="00635C54" w:rsidRDefault="00DF0893" w:rsidP="00AC44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35C54">
        <w:rPr>
          <w:rFonts w:ascii="Times New Roman" w:hAnsi="Times New Roman"/>
          <w:sz w:val="24"/>
          <w:szCs w:val="24"/>
        </w:rPr>
        <w:t xml:space="preserve">2.   </w:t>
      </w:r>
    </w:p>
    <w:p w14:paraId="10898918" w14:textId="77777777" w:rsidR="00DF0893" w:rsidRPr="00635C54" w:rsidRDefault="00DF0893" w:rsidP="00DF08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75D26A1" w14:textId="77777777" w:rsidR="00415AA0" w:rsidRPr="00635C54" w:rsidRDefault="00DF0893" w:rsidP="00DF08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15AA0" w:rsidRPr="00635C54" w:rsidSect="00C34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60" w:right="720" w:bottom="720" w:left="720" w:header="288" w:footer="720" w:gutter="0"/>
          <w:cols w:space="720"/>
          <w:docGrid w:linePitch="360"/>
        </w:sectPr>
      </w:pPr>
      <w:r w:rsidRPr="00635C54">
        <w:rPr>
          <w:rFonts w:ascii="Times New Roman" w:hAnsi="Times New Roman"/>
          <w:sz w:val="24"/>
          <w:szCs w:val="24"/>
        </w:rPr>
        <w:t>The findings stated on the</w:t>
      </w:r>
      <w:r w:rsidR="00001D4F" w:rsidRPr="00635C54">
        <w:rPr>
          <w:rFonts w:ascii="Times New Roman" w:hAnsi="Times New Roman"/>
          <w:sz w:val="24"/>
          <w:szCs w:val="24"/>
        </w:rPr>
        <w:t xml:space="preserve"> record are incorporated herein</w:t>
      </w:r>
    </w:p>
    <w:p w14:paraId="1B9F97DA" w14:textId="77777777" w:rsidR="00C168CE" w:rsidRPr="00183416" w:rsidRDefault="00C168CE" w:rsidP="00AD077A">
      <w:pPr>
        <w:autoSpaceDE w:val="0"/>
        <w:autoSpaceDN w:val="0"/>
        <w:adjustRightInd w:val="0"/>
        <w:spacing w:after="0" w:line="240" w:lineRule="auto"/>
        <w:rPr>
          <w:color w:val="808080"/>
        </w:rPr>
      </w:pPr>
    </w:p>
    <w:sectPr w:rsidR="00C168CE" w:rsidRPr="00183416" w:rsidSect="002951F8">
      <w:headerReference w:type="even" r:id="rId14"/>
      <w:headerReference w:type="default" r:id="rId15"/>
      <w:headerReference w:type="first" r:id="rId16"/>
      <w:pgSz w:w="12240" w:h="15840"/>
      <w:pgMar w:top="971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AB9F" w14:textId="77777777" w:rsidR="00FE5D54" w:rsidRDefault="00FE5D54" w:rsidP="00CA2FDE">
      <w:pPr>
        <w:spacing w:after="0" w:line="240" w:lineRule="auto"/>
      </w:pPr>
      <w:r>
        <w:separator/>
      </w:r>
    </w:p>
  </w:endnote>
  <w:endnote w:type="continuationSeparator" w:id="0">
    <w:p w14:paraId="605945E6" w14:textId="77777777" w:rsidR="00FE5D54" w:rsidRDefault="00FE5D54" w:rsidP="00CA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1FB" w14:textId="77777777" w:rsidR="006514B5" w:rsidRDefault="00651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D7AD" w14:textId="77777777" w:rsidR="006514B5" w:rsidRDefault="00651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1BF7" w14:textId="77777777" w:rsidR="006514B5" w:rsidRDefault="00651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2ED2" w14:textId="77777777" w:rsidR="00FE5D54" w:rsidRDefault="00FE5D54" w:rsidP="00CA2FDE">
      <w:pPr>
        <w:spacing w:after="0" w:line="240" w:lineRule="auto"/>
      </w:pPr>
      <w:r>
        <w:separator/>
      </w:r>
    </w:p>
  </w:footnote>
  <w:footnote w:type="continuationSeparator" w:id="0">
    <w:p w14:paraId="42587F01" w14:textId="77777777" w:rsidR="00FE5D54" w:rsidRDefault="00FE5D54" w:rsidP="00CA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00FB" w14:textId="77777777" w:rsidR="009D652B" w:rsidRPr="003B5F8C" w:rsidRDefault="009D652B" w:rsidP="009D652B">
    <w:pPr>
      <w:pStyle w:val="Header"/>
      <w:jc w:val="center"/>
      <w:rPr>
        <w:color w:val="0070C0"/>
        <w:sz w:val="18"/>
        <w:szCs w:val="18"/>
      </w:rPr>
    </w:pPr>
    <w:r w:rsidRPr="003B5F8C">
      <w:rPr>
        <w:color w:val="0070C0"/>
        <w:sz w:val="18"/>
        <w:szCs w:val="18"/>
      </w:rPr>
      <w:t>Case 17SC1111     Doc 12     Filed 12/01/17     Entered 12/01/</w:t>
    </w:r>
    <w:proofErr w:type="gramStart"/>
    <w:r w:rsidRPr="003B5F8C">
      <w:rPr>
        <w:color w:val="0070C0"/>
        <w:sz w:val="18"/>
        <w:szCs w:val="18"/>
      </w:rPr>
      <w:t>17  11:52:20</w:t>
    </w:r>
    <w:proofErr w:type="gramEnd"/>
    <w:r w:rsidRPr="003B5F8C">
      <w:rPr>
        <w:color w:val="0070C0"/>
        <w:sz w:val="18"/>
        <w:szCs w:val="18"/>
      </w:rPr>
      <w:t xml:space="preserve">     Order for Garnishee     Page 1 of 2</w:t>
    </w:r>
  </w:p>
  <w:p w14:paraId="4CCB674A" w14:textId="77777777" w:rsidR="00415AA0" w:rsidRPr="009D652B" w:rsidRDefault="00415AA0" w:rsidP="009D6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918C" w14:textId="77777777" w:rsidR="009D652B" w:rsidRPr="003B5F8C" w:rsidRDefault="009D652B" w:rsidP="00877628">
    <w:pPr>
      <w:pStyle w:val="Header"/>
      <w:rPr>
        <w:color w:val="0070C0"/>
        <w:sz w:val="18"/>
        <w:szCs w:val="18"/>
      </w:rPr>
    </w:pPr>
  </w:p>
  <w:tbl>
    <w:tblPr>
      <w:tblW w:w="10908" w:type="dxa"/>
      <w:tblLook w:val="04A0" w:firstRow="1" w:lastRow="0" w:firstColumn="1" w:lastColumn="0" w:noHBand="0" w:noVBand="1"/>
    </w:tblPr>
    <w:tblGrid>
      <w:gridCol w:w="7668"/>
      <w:gridCol w:w="3240"/>
    </w:tblGrid>
    <w:tr w:rsidR="00FB0D19" w:rsidRPr="00183416" w14:paraId="6952AB48" w14:textId="77777777" w:rsidTr="00183416">
      <w:trPr>
        <w:trHeight w:val="403"/>
      </w:trPr>
      <w:tc>
        <w:tcPr>
          <w:tcW w:w="7668" w:type="dxa"/>
        </w:tcPr>
        <w:p w14:paraId="787B7422" w14:textId="77777777" w:rsidR="00FB0D19" w:rsidRPr="00183416" w:rsidRDefault="00FB0D19" w:rsidP="00904F9A">
          <w:pPr>
            <w:pStyle w:val="Header"/>
          </w:pPr>
        </w:p>
      </w:tc>
      <w:tc>
        <w:tcPr>
          <w:tcW w:w="3240" w:type="dxa"/>
          <w:vMerge w:val="restart"/>
        </w:tcPr>
        <w:p w14:paraId="3323391C" w14:textId="77777777" w:rsidR="00877628" w:rsidRPr="00183416" w:rsidRDefault="00877628" w:rsidP="00183416">
          <w:pPr>
            <w:pStyle w:val="Header"/>
            <w:jc w:val="right"/>
          </w:pPr>
        </w:p>
      </w:tc>
    </w:tr>
    <w:tr w:rsidR="00FB0D19" w:rsidRPr="00183416" w14:paraId="089B7DDC" w14:textId="77777777" w:rsidTr="00183416">
      <w:trPr>
        <w:trHeight w:val="403"/>
      </w:trPr>
      <w:tc>
        <w:tcPr>
          <w:tcW w:w="7668" w:type="dxa"/>
        </w:tcPr>
        <w:p w14:paraId="2381C745" w14:textId="77777777" w:rsidR="00FB0D19" w:rsidRPr="00183416" w:rsidRDefault="00FB0D19" w:rsidP="00904F9A">
          <w:pPr>
            <w:pStyle w:val="Header"/>
          </w:pPr>
        </w:p>
      </w:tc>
      <w:tc>
        <w:tcPr>
          <w:tcW w:w="3240" w:type="dxa"/>
          <w:vMerge/>
        </w:tcPr>
        <w:p w14:paraId="44C65AF0" w14:textId="77777777" w:rsidR="00FB0D19" w:rsidRPr="00183416" w:rsidRDefault="00FB0D19" w:rsidP="00904F9A">
          <w:pPr>
            <w:pStyle w:val="Header"/>
          </w:pPr>
        </w:p>
      </w:tc>
    </w:tr>
    <w:tr w:rsidR="00FB0D19" w:rsidRPr="00183416" w14:paraId="6EC7A4BE" w14:textId="77777777" w:rsidTr="00183416">
      <w:trPr>
        <w:trHeight w:val="72"/>
      </w:trPr>
      <w:tc>
        <w:tcPr>
          <w:tcW w:w="7668" w:type="dxa"/>
        </w:tcPr>
        <w:p w14:paraId="50381E23" w14:textId="77777777" w:rsidR="00FB0D19" w:rsidRPr="00183416" w:rsidRDefault="00FB0D19" w:rsidP="00904F9A">
          <w:pPr>
            <w:pStyle w:val="Header"/>
          </w:pPr>
        </w:p>
      </w:tc>
      <w:tc>
        <w:tcPr>
          <w:tcW w:w="3240" w:type="dxa"/>
          <w:vMerge/>
        </w:tcPr>
        <w:p w14:paraId="13E90DEB" w14:textId="77777777" w:rsidR="00FB0D19" w:rsidRPr="00183416" w:rsidRDefault="00FB0D19" w:rsidP="00904F9A">
          <w:pPr>
            <w:pStyle w:val="Header"/>
          </w:pPr>
        </w:p>
      </w:tc>
    </w:tr>
    <w:tr w:rsidR="00FB0D19" w:rsidRPr="00183416" w14:paraId="5783B958" w14:textId="77777777" w:rsidTr="00183416">
      <w:trPr>
        <w:trHeight w:val="691"/>
      </w:trPr>
      <w:tc>
        <w:tcPr>
          <w:tcW w:w="7668" w:type="dxa"/>
        </w:tcPr>
        <w:p w14:paraId="7C080BF3" w14:textId="77777777" w:rsidR="00FB0D19" w:rsidRPr="00183416" w:rsidRDefault="00FB0D19" w:rsidP="00904F9A">
          <w:pPr>
            <w:pStyle w:val="Header"/>
            <w:rPr>
              <w:b/>
            </w:rPr>
          </w:pPr>
        </w:p>
      </w:tc>
      <w:tc>
        <w:tcPr>
          <w:tcW w:w="3240" w:type="dxa"/>
          <w:vMerge/>
        </w:tcPr>
        <w:p w14:paraId="5BBF5DF0" w14:textId="77777777" w:rsidR="00FB0D19" w:rsidRPr="00183416" w:rsidRDefault="00FB0D19" w:rsidP="00904F9A">
          <w:pPr>
            <w:pStyle w:val="Header"/>
          </w:pPr>
        </w:p>
      </w:tc>
    </w:tr>
    <w:tr w:rsidR="00FB0D19" w:rsidRPr="00183416" w14:paraId="0674AA92" w14:textId="77777777" w:rsidTr="00183416">
      <w:trPr>
        <w:trHeight w:val="691"/>
      </w:trPr>
      <w:tc>
        <w:tcPr>
          <w:tcW w:w="7668" w:type="dxa"/>
        </w:tcPr>
        <w:p w14:paraId="736A5A27" w14:textId="77777777" w:rsidR="00FB0D19" w:rsidRPr="00183416" w:rsidRDefault="00FB0D19" w:rsidP="00904F9A">
          <w:pPr>
            <w:pStyle w:val="Header"/>
            <w:rPr>
              <w:b/>
            </w:rPr>
          </w:pPr>
        </w:p>
      </w:tc>
      <w:tc>
        <w:tcPr>
          <w:tcW w:w="3240" w:type="dxa"/>
          <w:vMerge/>
        </w:tcPr>
        <w:p w14:paraId="52118DAB" w14:textId="77777777" w:rsidR="00FB0D19" w:rsidRPr="00183416" w:rsidRDefault="00FB0D19" w:rsidP="00904F9A">
          <w:pPr>
            <w:pStyle w:val="Header"/>
          </w:pPr>
        </w:p>
      </w:tc>
    </w:tr>
    <w:tr w:rsidR="00FB0D19" w:rsidRPr="00183416" w14:paraId="39A3D3B2" w14:textId="77777777" w:rsidTr="00183416">
      <w:trPr>
        <w:trHeight w:val="187"/>
      </w:trPr>
      <w:tc>
        <w:tcPr>
          <w:tcW w:w="7668" w:type="dxa"/>
        </w:tcPr>
        <w:p w14:paraId="44C06786" w14:textId="77777777" w:rsidR="00FB0D19" w:rsidRPr="00183416" w:rsidRDefault="00FB0D19" w:rsidP="00183416">
          <w:pPr>
            <w:pStyle w:val="Header"/>
            <w:jc w:val="center"/>
          </w:pPr>
        </w:p>
      </w:tc>
      <w:tc>
        <w:tcPr>
          <w:tcW w:w="3240" w:type="dxa"/>
          <w:vMerge/>
        </w:tcPr>
        <w:p w14:paraId="24505A45" w14:textId="77777777" w:rsidR="00FB0D19" w:rsidRPr="00183416" w:rsidRDefault="00FB0D19" w:rsidP="00904F9A">
          <w:pPr>
            <w:pStyle w:val="Header"/>
          </w:pPr>
        </w:p>
      </w:tc>
    </w:tr>
    <w:tr w:rsidR="00FB0D19" w:rsidRPr="00183416" w14:paraId="475A50F8" w14:textId="77777777" w:rsidTr="00183416">
      <w:trPr>
        <w:trHeight w:val="187"/>
      </w:trPr>
      <w:tc>
        <w:tcPr>
          <w:tcW w:w="7668" w:type="dxa"/>
        </w:tcPr>
        <w:p w14:paraId="5CFD2A34" w14:textId="77777777" w:rsidR="00FB0D19" w:rsidRPr="00183416" w:rsidRDefault="00FB0D19" w:rsidP="00183416">
          <w:pPr>
            <w:pStyle w:val="Header"/>
            <w:jc w:val="center"/>
          </w:pPr>
        </w:p>
      </w:tc>
      <w:tc>
        <w:tcPr>
          <w:tcW w:w="3240" w:type="dxa"/>
          <w:vMerge/>
        </w:tcPr>
        <w:p w14:paraId="77490539" w14:textId="77777777" w:rsidR="00FB0D19" w:rsidRPr="00183416" w:rsidRDefault="00FB0D19" w:rsidP="00183416">
          <w:pPr>
            <w:pStyle w:val="Header"/>
            <w:jc w:val="center"/>
          </w:pPr>
        </w:p>
      </w:tc>
    </w:tr>
    <w:tr w:rsidR="007353CB" w:rsidRPr="00183416" w14:paraId="0C8ABB71" w14:textId="77777777" w:rsidTr="00183416">
      <w:trPr>
        <w:trHeight w:val="187"/>
      </w:trPr>
      <w:tc>
        <w:tcPr>
          <w:tcW w:w="7668" w:type="dxa"/>
        </w:tcPr>
        <w:p w14:paraId="6EE11E45" w14:textId="77777777" w:rsidR="007353CB" w:rsidRPr="00183416" w:rsidRDefault="007353CB" w:rsidP="00183416">
          <w:pPr>
            <w:pStyle w:val="Header"/>
            <w:jc w:val="center"/>
          </w:pPr>
        </w:p>
      </w:tc>
      <w:tc>
        <w:tcPr>
          <w:tcW w:w="3240" w:type="dxa"/>
        </w:tcPr>
        <w:p w14:paraId="4D5337A6" w14:textId="77777777" w:rsidR="007353CB" w:rsidRPr="00183416" w:rsidRDefault="007353CB" w:rsidP="00183416">
          <w:pPr>
            <w:pStyle w:val="Header"/>
            <w:jc w:val="center"/>
          </w:pPr>
        </w:p>
      </w:tc>
    </w:tr>
    <w:tr w:rsidR="007353CB" w:rsidRPr="00183416" w14:paraId="10F0FE5C" w14:textId="77777777" w:rsidTr="00183416">
      <w:trPr>
        <w:trHeight w:val="187"/>
      </w:trPr>
      <w:tc>
        <w:tcPr>
          <w:tcW w:w="7668" w:type="dxa"/>
        </w:tcPr>
        <w:p w14:paraId="41459340" w14:textId="77777777" w:rsidR="007353CB" w:rsidRPr="00183416" w:rsidRDefault="007353CB" w:rsidP="00183416">
          <w:pPr>
            <w:pStyle w:val="Header"/>
            <w:jc w:val="center"/>
          </w:pPr>
        </w:p>
      </w:tc>
      <w:tc>
        <w:tcPr>
          <w:tcW w:w="3240" w:type="dxa"/>
        </w:tcPr>
        <w:p w14:paraId="252ED6BE" w14:textId="77777777" w:rsidR="007353CB" w:rsidRPr="00183416" w:rsidRDefault="007353CB" w:rsidP="00183416">
          <w:pPr>
            <w:pStyle w:val="Header"/>
            <w:jc w:val="center"/>
          </w:pPr>
        </w:p>
      </w:tc>
    </w:tr>
  </w:tbl>
  <w:p w14:paraId="085ABFE7" w14:textId="77777777" w:rsidR="0005389E" w:rsidRDefault="0005389E" w:rsidP="00075505">
    <w:pPr>
      <w:pStyle w:val="NoSpacing"/>
    </w:pPr>
  </w:p>
  <w:p w14:paraId="1C80C867" w14:textId="77777777" w:rsidR="009D652B" w:rsidRDefault="0005389E" w:rsidP="00075505">
    <w:pPr>
      <w:pStyle w:val="NoSpacing"/>
    </w:pPr>
    <w:r w:rsidRPr="00183416">
      <w:rPr>
        <w:color w:val="95B3D7"/>
      </w:rPr>
      <w:t>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41F5A" w14:textId="77777777" w:rsidR="00001D4F" w:rsidRDefault="00001D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FBE6" w14:textId="77777777" w:rsidR="009D652B" w:rsidRPr="009D652B" w:rsidRDefault="009D652B" w:rsidP="009D65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B5C5" w14:textId="77777777" w:rsidR="00001D4F" w:rsidRDefault="00001D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47B6" w14:textId="77777777" w:rsidR="00001D4F" w:rsidRDefault="00001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25EB"/>
    <w:multiLevelType w:val="hybridMultilevel"/>
    <w:tmpl w:val="1BD87756"/>
    <w:lvl w:ilvl="0" w:tplc="202C8A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26280"/>
    <w:multiLevelType w:val="hybridMultilevel"/>
    <w:tmpl w:val="31D2BAEA"/>
    <w:lvl w:ilvl="0" w:tplc="3F38A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9002609">
    <w:abstractNumId w:val="1"/>
  </w:num>
  <w:num w:numId="2" w16cid:durableId="69692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93"/>
    <w:rsid w:val="00001D4F"/>
    <w:rsid w:val="0005389E"/>
    <w:rsid w:val="00075505"/>
    <w:rsid w:val="00077FD0"/>
    <w:rsid w:val="001777F7"/>
    <w:rsid w:val="00183416"/>
    <w:rsid w:val="001F1FFB"/>
    <w:rsid w:val="001F2A47"/>
    <w:rsid w:val="00203D3A"/>
    <w:rsid w:val="00211AEF"/>
    <w:rsid w:val="002951F8"/>
    <w:rsid w:val="002955AE"/>
    <w:rsid w:val="002B27C7"/>
    <w:rsid w:val="002B64D9"/>
    <w:rsid w:val="003109E8"/>
    <w:rsid w:val="00354092"/>
    <w:rsid w:val="00380424"/>
    <w:rsid w:val="003A541E"/>
    <w:rsid w:val="003B5F8C"/>
    <w:rsid w:val="003D21BA"/>
    <w:rsid w:val="00415AA0"/>
    <w:rsid w:val="00444D2A"/>
    <w:rsid w:val="004A5DB8"/>
    <w:rsid w:val="005026B2"/>
    <w:rsid w:val="00542BC2"/>
    <w:rsid w:val="00573685"/>
    <w:rsid w:val="005E354A"/>
    <w:rsid w:val="00635C54"/>
    <w:rsid w:val="006514B5"/>
    <w:rsid w:val="007353CB"/>
    <w:rsid w:val="007A0A35"/>
    <w:rsid w:val="00817FE2"/>
    <w:rsid w:val="0082651F"/>
    <w:rsid w:val="00856B15"/>
    <w:rsid w:val="00877628"/>
    <w:rsid w:val="00897089"/>
    <w:rsid w:val="00904F9A"/>
    <w:rsid w:val="00921F66"/>
    <w:rsid w:val="009D2B03"/>
    <w:rsid w:val="009D652B"/>
    <w:rsid w:val="00A05974"/>
    <w:rsid w:val="00AC4417"/>
    <w:rsid w:val="00AC60D7"/>
    <w:rsid w:val="00AD077A"/>
    <w:rsid w:val="00B1547A"/>
    <w:rsid w:val="00B474DB"/>
    <w:rsid w:val="00B65DB4"/>
    <w:rsid w:val="00C168CE"/>
    <w:rsid w:val="00C345C6"/>
    <w:rsid w:val="00C378A0"/>
    <w:rsid w:val="00C735A3"/>
    <w:rsid w:val="00C7798E"/>
    <w:rsid w:val="00C85A66"/>
    <w:rsid w:val="00CA2FDE"/>
    <w:rsid w:val="00D609A0"/>
    <w:rsid w:val="00D61471"/>
    <w:rsid w:val="00D92691"/>
    <w:rsid w:val="00DF0893"/>
    <w:rsid w:val="00E53AB4"/>
    <w:rsid w:val="00EE5C6A"/>
    <w:rsid w:val="00F36C74"/>
    <w:rsid w:val="00F375A1"/>
    <w:rsid w:val="00F66341"/>
    <w:rsid w:val="00F6660F"/>
    <w:rsid w:val="00FB0D19"/>
    <w:rsid w:val="00FC2ED6"/>
    <w:rsid w:val="00FE2B4E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6CF7A"/>
  <w15:chartTrackingRefBased/>
  <w15:docId w15:val="{A762102E-56F9-7743-AA1B-2CCB5958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DE"/>
  </w:style>
  <w:style w:type="paragraph" w:styleId="Footer">
    <w:name w:val="footer"/>
    <w:basedOn w:val="Normal"/>
    <w:link w:val="FooterChar"/>
    <w:uiPriority w:val="99"/>
    <w:unhideWhenUsed/>
    <w:rsid w:val="00CA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DE"/>
  </w:style>
  <w:style w:type="paragraph" w:styleId="BalloonText">
    <w:name w:val="Balloon Text"/>
    <w:basedOn w:val="Normal"/>
    <w:link w:val="BalloonTextChar"/>
    <w:uiPriority w:val="99"/>
    <w:semiHidden/>
    <w:unhideWhenUsed/>
    <w:rsid w:val="0031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5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A964-A03C-42E3-B913-3DDE6B05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Bousquet</dc:creator>
  <cp:keywords/>
  <cp:lastModifiedBy>Addie DeMars</cp:lastModifiedBy>
  <cp:revision>2</cp:revision>
  <cp:lastPrinted>2018-07-16T20:42:00Z</cp:lastPrinted>
  <dcterms:created xsi:type="dcterms:W3CDTF">2025-08-19T19:06:00Z</dcterms:created>
  <dcterms:modified xsi:type="dcterms:W3CDTF">2025-08-19T19:06:00Z</dcterms:modified>
</cp:coreProperties>
</file>