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BFF5" w14:textId="77777777" w:rsidR="0052344B" w:rsidRDefault="0052344B" w:rsidP="0052344B">
      <w:pPr>
        <w:ind w:left="720" w:hanging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2344B">
        <w:rPr>
          <w:rFonts w:ascii="Times New Roman" w:hAnsi="Times New Roman" w:cs="Times New Roman"/>
          <w:b/>
          <w:sz w:val="26"/>
          <w:szCs w:val="26"/>
          <w:u w:val="single"/>
        </w:rPr>
        <w:t>971.14 Appeals: Pretrial Competency Checklist</w:t>
      </w:r>
    </w:p>
    <w:p w14:paraId="7E38D9B1" w14:textId="77777777" w:rsidR="0052344B" w:rsidRDefault="0052344B" w:rsidP="0052344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(SCOW order creates 809.109 and amends 809.10(1)(d) &amp; 809.801(5)(c) to establish an expedited appeals procedure from 971.14 orders)</w:t>
      </w:r>
    </w:p>
    <w:p w14:paraId="66044446" w14:textId="77777777" w:rsidR="0052344B" w:rsidRPr="0052344B" w:rsidRDefault="0052344B" w:rsidP="0052344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Effective July 1, 2024</w:t>
      </w:r>
    </w:p>
    <w:p w14:paraId="4CBC1DB3" w14:textId="77777777" w:rsidR="0053042E" w:rsidRPr="0052344B" w:rsidRDefault="0052344B" w:rsidP="0052344B">
      <w:pPr>
        <w:ind w:left="720" w:hanging="540"/>
        <w:rPr>
          <w:rFonts w:ascii="Times New Roman" w:hAnsi="Times New Roman" w:cs="Times New Roman"/>
          <w:sz w:val="26"/>
          <w:szCs w:val="26"/>
          <w:u w:val="single"/>
        </w:rPr>
      </w:pPr>
      <w:r w:rsidRPr="0052344B">
        <w:rPr>
          <w:rFonts w:ascii="Times New Roman" w:hAnsi="Times New Roman" w:cs="Times New Roman"/>
          <w:sz w:val="26"/>
          <w:szCs w:val="26"/>
          <w:u w:val="single"/>
        </w:rPr>
        <w:t xml:space="preserve">All </w:t>
      </w:r>
      <w:r w:rsidR="003730C9">
        <w:rPr>
          <w:rFonts w:ascii="Times New Roman" w:hAnsi="Times New Roman" w:cs="Times New Roman"/>
          <w:b/>
          <w:sz w:val="26"/>
          <w:szCs w:val="26"/>
          <w:u w:val="single"/>
        </w:rPr>
        <w:t xml:space="preserve">§ </w:t>
      </w:r>
      <w:r w:rsidR="003730C9">
        <w:rPr>
          <w:rFonts w:ascii="Times New Roman" w:hAnsi="Times New Roman" w:cs="Times New Roman"/>
          <w:sz w:val="26"/>
          <w:szCs w:val="26"/>
          <w:u w:val="single"/>
        </w:rPr>
        <w:t xml:space="preserve">971.14 Competency </w:t>
      </w:r>
      <w:r w:rsidRPr="0052344B">
        <w:rPr>
          <w:rFonts w:ascii="Times New Roman" w:hAnsi="Times New Roman" w:cs="Times New Roman"/>
          <w:sz w:val="26"/>
          <w:szCs w:val="26"/>
          <w:u w:val="single"/>
        </w:rPr>
        <w:t>Appeals</w:t>
      </w:r>
    </w:p>
    <w:p w14:paraId="67CC47EC" w14:textId="77777777" w:rsidR="00EF207E" w:rsidRPr="0052344B" w:rsidRDefault="0053042E" w:rsidP="0052344B">
      <w:pPr>
        <w:pStyle w:val="ListParagraph"/>
        <w:numPr>
          <w:ilvl w:val="0"/>
          <w:numId w:val="1"/>
        </w:numPr>
        <w:ind w:hanging="540"/>
      </w:pPr>
      <w:r w:rsidRPr="0053042E">
        <w:rPr>
          <w:rFonts w:ascii="Times New Roman" w:hAnsi="Times New Roman" w:cs="Times New Roman"/>
          <w:b/>
          <w:sz w:val="26"/>
          <w:szCs w:val="26"/>
        </w:rPr>
        <w:t>Immediately: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207E" w:rsidRPr="00EF207E">
        <w:rPr>
          <w:rFonts w:ascii="Times New Roman" w:hAnsi="Times New Roman" w:cs="Times New Roman"/>
          <w:sz w:val="26"/>
          <w:szCs w:val="26"/>
        </w:rPr>
        <w:t>Talk with Client</w:t>
      </w:r>
      <w:r w:rsidR="009C6EEC">
        <w:rPr>
          <w:rFonts w:ascii="Times New Roman" w:hAnsi="Times New Roman" w:cs="Times New Roman"/>
          <w:sz w:val="26"/>
          <w:szCs w:val="26"/>
        </w:rPr>
        <w:t xml:space="preserve"> </w:t>
      </w:r>
      <w:r w:rsidR="003C5A50">
        <w:rPr>
          <w:rFonts w:ascii="Times New Roman" w:hAnsi="Times New Roman" w:cs="Times New Roman"/>
          <w:sz w:val="26"/>
          <w:szCs w:val="26"/>
        </w:rPr>
        <w:t>about</w:t>
      </w:r>
      <w:r w:rsidR="00EF207E" w:rsidRPr="00EF207E">
        <w:rPr>
          <w:rFonts w:ascii="Times New Roman" w:hAnsi="Times New Roman" w:cs="Times New Roman"/>
          <w:sz w:val="26"/>
          <w:szCs w:val="26"/>
        </w:rPr>
        <w:t xml:space="preserve"> whether </w:t>
      </w:r>
      <w:r w:rsidR="00B93A2C">
        <w:rPr>
          <w:rFonts w:ascii="Times New Roman" w:hAnsi="Times New Roman" w:cs="Times New Roman"/>
          <w:sz w:val="26"/>
          <w:szCs w:val="26"/>
        </w:rPr>
        <w:t xml:space="preserve">they want </w:t>
      </w:r>
      <w:r w:rsidR="00EF207E" w:rsidRPr="00EF207E">
        <w:rPr>
          <w:rFonts w:ascii="Times New Roman" w:hAnsi="Times New Roman" w:cs="Times New Roman"/>
          <w:sz w:val="26"/>
          <w:szCs w:val="26"/>
        </w:rPr>
        <w:t>to appeal (</w:t>
      </w:r>
      <w:r w:rsidR="00B93A2C" w:rsidRPr="00B93A2C">
        <w:rPr>
          <w:rFonts w:ascii="Times New Roman" w:hAnsi="Times New Roman" w:cs="Times New Roman"/>
          <w:sz w:val="26"/>
          <w:szCs w:val="26"/>
        </w:rPr>
        <w:t>can be as simple as establishing they do not want commitment or to take medication</w:t>
      </w:r>
      <w:r w:rsidR="00EF207E" w:rsidRPr="00EF207E">
        <w:rPr>
          <w:rFonts w:ascii="Times New Roman" w:hAnsi="Times New Roman" w:cs="Times New Roman"/>
          <w:sz w:val="26"/>
          <w:szCs w:val="26"/>
        </w:rPr>
        <w:t>)</w:t>
      </w:r>
    </w:p>
    <w:p w14:paraId="22F01828" w14:textId="77777777" w:rsidR="0052344B" w:rsidRPr="0053042E" w:rsidRDefault="0052344B" w:rsidP="0052344B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b/>
          <w:sz w:val="26"/>
          <w:szCs w:val="26"/>
        </w:rPr>
      </w:pPr>
      <w:r w:rsidRPr="0053042E">
        <w:rPr>
          <w:rFonts w:ascii="Times New Roman" w:hAnsi="Times New Roman" w:cs="Times New Roman"/>
          <w:sz w:val="26"/>
          <w:szCs w:val="26"/>
        </w:rPr>
        <w:t xml:space="preserve">Within </w:t>
      </w:r>
      <w:r>
        <w:rPr>
          <w:rFonts w:ascii="Times New Roman" w:hAnsi="Times New Roman" w:cs="Times New Roman"/>
          <w:b/>
          <w:sz w:val="26"/>
          <w:szCs w:val="26"/>
        </w:rPr>
        <w:t xml:space="preserve">14 Days </w:t>
      </w:r>
      <w:r w:rsidRPr="0053042E">
        <w:rPr>
          <w:rFonts w:ascii="Times New Roman" w:hAnsi="Times New Roman" w:cs="Times New Roman"/>
          <w:sz w:val="26"/>
          <w:szCs w:val="26"/>
        </w:rPr>
        <w:t xml:space="preserve">of </w:t>
      </w:r>
      <w:r w:rsidRPr="0053042E">
        <w:rPr>
          <w:rFonts w:ascii="Times New Roman" w:hAnsi="Times New Roman" w:cs="Times New Roman"/>
          <w:b/>
          <w:sz w:val="26"/>
          <w:szCs w:val="26"/>
        </w:rPr>
        <w:t>ANY</w:t>
      </w:r>
      <w:r w:rsidRPr="0053042E">
        <w:rPr>
          <w:rFonts w:ascii="Times New Roman" w:hAnsi="Times New Roman" w:cs="Times New Roman"/>
          <w:sz w:val="26"/>
          <w:szCs w:val="26"/>
        </w:rPr>
        <w:t xml:space="preserve"> Order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3042E">
        <w:rPr>
          <w:rFonts w:ascii="Times New Roman" w:hAnsi="Times New Roman" w:cs="Times New Roman"/>
          <w:sz w:val="26"/>
          <w:szCs w:val="26"/>
        </w:rPr>
        <w:t xml:space="preserve">file NOI in </w:t>
      </w:r>
      <w:r w:rsidRPr="0053042E">
        <w:rPr>
          <w:rFonts w:ascii="Times New Roman" w:hAnsi="Times New Roman" w:cs="Times New Roman"/>
          <w:b/>
          <w:sz w:val="26"/>
          <w:szCs w:val="26"/>
        </w:rPr>
        <w:t>circuit court</w:t>
      </w:r>
      <w:r w:rsidRPr="0053042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65973831"/>
      <w:r w:rsidRPr="0053042E">
        <w:rPr>
          <w:rFonts w:ascii="Times New Roman" w:hAnsi="Times New Roman" w:cs="Times New Roman"/>
          <w:sz w:val="26"/>
          <w:szCs w:val="26"/>
        </w:rPr>
        <w:t xml:space="preserve">– </w:t>
      </w:r>
      <w:bookmarkEnd w:id="0"/>
      <w:r w:rsidRPr="0053042E">
        <w:rPr>
          <w:rFonts w:ascii="Times New Roman" w:hAnsi="Times New Roman" w:cs="Times New Roman"/>
          <w:sz w:val="26"/>
          <w:szCs w:val="26"/>
        </w:rPr>
        <w:t>809.109(2)(b)</w:t>
      </w:r>
    </w:p>
    <w:p w14:paraId="6FDB6DD3" w14:textId="77777777" w:rsidR="0052344B" w:rsidRDefault="0052344B" w:rsidP="0052344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Standard form (CA-110) located </w:t>
      </w:r>
      <w:hyperlink r:id="rId8" w:history="1">
        <w:r w:rsidRPr="00CC3A63">
          <w:rPr>
            <w:rStyle w:val="Hyperlink"/>
            <w:rFonts w:ascii="Times New Roman" w:hAnsi="Times New Roman" w:cs="Times New Roman"/>
            <w:sz w:val="26"/>
            <w:szCs w:val="26"/>
          </w:rPr>
          <w:t>here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1139CD" w14:textId="77777777" w:rsidR="0052344B" w:rsidRDefault="0052344B" w:rsidP="0052344B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must serve DA (done via e-filing), any other party, and DHS</w:t>
      </w:r>
    </w:p>
    <w:p w14:paraId="3FE35AF1" w14:textId="77777777" w:rsidR="00E77B35" w:rsidRPr="0052344B" w:rsidRDefault="00E77B35" w:rsidP="00E77B35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DHS served by </w:t>
      </w:r>
      <w:r w:rsidRPr="003730C9">
        <w:rPr>
          <w:rFonts w:ascii="Times New Roman" w:hAnsi="Times New Roman" w:cs="Times New Roman"/>
          <w:b/>
          <w:sz w:val="26"/>
          <w:szCs w:val="26"/>
        </w:rPr>
        <w:t>e-mailing</w:t>
      </w:r>
      <w:r w:rsidRPr="00845D42">
        <w:rPr>
          <w:rFonts w:ascii="Times New Roman" w:hAnsi="Times New Roman" w:cs="Times New Roman"/>
          <w:sz w:val="26"/>
          <w:szCs w:val="26"/>
        </w:rPr>
        <w:t xml:space="preserve"> the</w:t>
      </w:r>
      <w:r w:rsidRPr="003730C9">
        <w:rPr>
          <w:rFonts w:ascii="Times New Roman" w:hAnsi="Times New Roman" w:cs="Times New Roman"/>
          <w:b/>
          <w:sz w:val="26"/>
          <w:szCs w:val="26"/>
        </w:rPr>
        <w:t xml:space="preserve"> NOI </w:t>
      </w:r>
      <w:r w:rsidRPr="003730C9">
        <w:rPr>
          <w:rFonts w:ascii="Times New Roman" w:hAnsi="Times New Roman" w:cs="Times New Roman"/>
          <w:b/>
          <w:sz w:val="26"/>
          <w:szCs w:val="26"/>
          <w:u w:val="single"/>
        </w:rPr>
        <w:t>and</w:t>
      </w:r>
      <w:r>
        <w:rPr>
          <w:rFonts w:ascii="Times New Roman" w:hAnsi="Times New Roman" w:cs="Times New Roman"/>
          <w:sz w:val="26"/>
          <w:szCs w:val="26"/>
        </w:rPr>
        <w:t xml:space="preserve"> an </w:t>
      </w:r>
      <w:hyperlink r:id="rId9" w:history="1">
        <w:r w:rsidRPr="00CC3A63">
          <w:rPr>
            <w:rStyle w:val="Hyperlink"/>
            <w:rFonts w:ascii="Times New Roman" w:hAnsi="Times New Roman" w:cs="Times New Roman"/>
            <w:sz w:val="26"/>
            <w:szCs w:val="26"/>
          </w:rPr>
          <w:t>Admission of Service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to </w:t>
      </w:r>
      <w:hyperlink r:id="rId10" w:history="1">
        <w:r w:rsidR="00CC3A63" w:rsidRPr="00B81539">
          <w:rPr>
            <w:rStyle w:val="Hyperlink"/>
            <w:rFonts w:ascii="Times New Roman" w:hAnsi="Times New Roman" w:cs="Times New Roman"/>
            <w:sz w:val="26"/>
            <w:szCs w:val="26"/>
          </w:rPr>
          <w:t>DHSch971Service@dhs.wisconsin.gov</w:t>
        </w:r>
      </w:hyperlink>
    </w:p>
    <w:p w14:paraId="1024B7DB" w14:textId="77777777" w:rsidR="0052344B" w:rsidRDefault="003730C9" w:rsidP="0052344B">
      <w:pPr>
        <w:pStyle w:val="ListParagraph"/>
        <w:numPr>
          <w:ilvl w:val="0"/>
          <w:numId w:val="2"/>
        </w:numPr>
        <w:spacing w:line="276" w:lineRule="auto"/>
        <w:ind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E-mail</w:t>
      </w:r>
      <w:r w:rsidR="0052344B" w:rsidRPr="0029234A">
        <w:rPr>
          <w:rFonts w:ascii="Times New Roman" w:hAnsi="Times New Roman" w:cs="Times New Roman"/>
          <w:sz w:val="26"/>
          <w:szCs w:val="26"/>
        </w:rPr>
        <w:t xml:space="preserve"> NOI to </w:t>
      </w:r>
      <w:hyperlink r:id="rId11" w:history="1">
        <w:r w:rsidR="00E77B35" w:rsidRPr="004B0997">
          <w:rPr>
            <w:rStyle w:val="Hyperlink"/>
            <w:rFonts w:ascii="Times New Roman" w:hAnsi="Times New Roman" w:cs="Times New Roman"/>
            <w:sz w:val="26"/>
            <w:szCs w:val="26"/>
          </w:rPr>
          <w:t>madisonappintake@opd.wi.gov</w:t>
        </w:r>
      </w:hyperlink>
      <w:r w:rsidR="00E77B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ADFA0A" w14:textId="77777777" w:rsidR="0052344B" w:rsidRPr="0052344B" w:rsidRDefault="003730C9" w:rsidP="003730C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**If your client is appealing an involuntary medication and treatment order, you must do all of the above AND the following:</w:t>
      </w:r>
    </w:p>
    <w:p w14:paraId="0C5E354A" w14:textId="77777777" w:rsidR="0053042E" w:rsidRPr="0052344B" w:rsidRDefault="0052344B" w:rsidP="0052344B">
      <w:pPr>
        <w:rPr>
          <w:rFonts w:ascii="Times New Roman" w:hAnsi="Times New Roman" w:cs="Times New Roman"/>
          <w:sz w:val="26"/>
          <w:szCs w:val="26"/>
          <w:u w:val="single"/>
        </w:rPr>
      </w:pPr>
      <w:r w:rsidRPr="0052344B">
        <w:rPr>
          <w:rFonts w:ascii="Times New Roman" w:hAnsi="Times New Roman" w:cs="Times New Roman"/>
          <w:sz w:val="26"/>
          <w:szCs w:val="26"/>
          <w:u w:val="single"/>
        </w:rPr>
        <w:t>Involuntary Medication Order Appeals</w:t>
      </w:r>
    </w:p>
    <w:p w14:paraId="152F21D7" w14:textId="77777777" w:rsidR="0052344B" w:rsidRDefault="0052344B" w:rsidP="0052344B">
      <w:pPr>
        <w:pStyle w:val="ListParagraph"/>
        <w:numPr>
          <w:ilvl w:val="0"/>
          <w:numId w:val="1"/>
        </w:numPr>
        <w:ind w:hanging="540"/>
      </w:pPr>
      <w:r w:rsidRPr="0053042E">
        <w:rPr>
          <w:rFonts w:ascii="Times New Roman" w:hAnsi="Times New Roman" w:cs="Times New Roman"/>
          <w:b/>
          <w:sz w:val="26"/>
          <w:szCs w:val="26"/>
        </w:rPr>
        <w:t>Immediately:</w:t>
      </w:r>
      <w:r>
        <w:rPr>
          <w:rFonts w:ascii="Times New Roman" w:hAnsi="Times New Roman" w:cs="Times New Roman"/>
          <w:sz w:val="26"/>
          <w:szCs w:val="26"/>
        </w:rPr>
        <w:t xml:space="preserve"> Remind circuit court of automatic 14-day stay – </w:t>
      </w:r>
      <w:r w:rsidRPr="00E303E6">
        <w:rPr>
          <w:rFonts w:ascii="Times New Roman" w:hAnsi="Times New Roman" w:cs="Times New Roman"/>
          <w:sz w:val="26"/>
          <w:szCs w:val="26"/>
        </w:rPr>
        <w:t>809.109(7)(a)</w:t>
      </w:r>
    </w:p>
    <w:p w14:paraId="4C31F34C" w14:textId="77777777" w:rsidR="0053042E" w:rsidRDefault="0053042E" w:rsidP="0052344B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sz w:val="26"/>
          <w:szCs w:val="26"/>
        </w:rPr>
      </w:pPr>
      <w:r w:rsidRPr="0053042E">
        <w:rPr>
          <w:rFonts w:ascii="Times New Roman" w:hAnsi="Times New Roman" w:cs="Times New Roman"/>
          <w:sz w:val="26"/>
          <w:szCs w:val="26"/>
        </w:rPr>
        <w:t>Within</w:t>
      </w:r>
      <w:r>
        <w:rPr>
          <w:rFonts w:ascii="Times New Roman" w:hAnsi="Times New Roman" w:cs="Times New Roman"/>
          <w:b/>
          <w:sz w:val="26"/>
          <w:szCs w:val="26"/>
        </w:rPr>
        <w:t xml:space="preserve"> 3 Days </w:t>
      </w:r>
      <w:r w:rsidRPr="0053042E">
        <w:rPr>
          <w:rFonts w:ascii="Times New Roman" w:hAnsi="Times New Roman" w:cs="Times New Roman"/>
          <w:sz w:val="26"/>
          <w:szCs w:val="26"/>
        </w:rPr>
        <w:t>of Order: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042E">
        <w:rPr>
          <w:rFonts w:ascii="Times New Roman" w:hAnsi="Times New Roman" w:cs="Times New Roman"/>
          <w:sz w:val="26"/>
          <w:szCs w:val="26"/>
        </w:rPr>
        <w:t>Request</w:t>
      </w:r>
      <w:r>
        <w:rPr>
          <w:rFonts w:ascii="Times New Roman" w:hAnsi="Times New Roman" w:cs="Times New Roman"/>
          <w:sz w:val="26"/>
          <w:szCs w:val="26"/>
        </w:rPr>
        <w:t xml:space="preserve"> relevant transcripts – 809.109(2)(f)1.</w:t>
      </w:r>
    </w:p>
    <w:p w14:paraId="5ADA9D45" w14:textId="118FC84F" w:rsidR="00983F7C" w:rsidRPr="0052344B" w:rsidRDefault="00983F7C" w:rsidP="00983F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Transcript Request form available </w:t>
      </w:r>
      <w:hyperlink r:id="rId12" w:history="1">
        <w:r w:rsidRPr="007141D9">
          <w:rPr>
            <w:rStyle w:val="Hyperlink"/>
            <w:rFonts w:ascii="Times New Roman" w:hAnsi="Times New Roman" w:cs="Times New Roman"/>
            <w:sz w:val="26"/>
            <w:szCs w:val="26"/>
          </w:rPr>
          <w:t>here</w:t>
        </w:r>
      </w:hyperlink>
    </w:p>
    <w:p w14:paraId="334F7B4F" w14:textId="77777777" w:rsidR="0053042E" w:rsidRPr="007141D9" w:rsidRDefault="007141D9" w:rsidP="0052344B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Within </w:t>
      </w:r>
      <w:r>
        <w:rPr>
          <w:rFonts w:ascii="Times New Roman" w:hAnsi="Times New Roman" w:cs="Times New Roman"/>
          <w:b/>
          <w:sz w:val="26"/>
          <w:szCs w:val="26"/>
        </w:rPr>
        <w:t>14 Days</w:t>
      </w:r>
      <w:r>
        <w:rPr>
          <w:rFonts w:ascii="Times New Roman" w:hAnsi="Times New Roman" w:cs="Times New Roman"/>
          <w:sz w:val="26"/>
          <w:szCs w:val="26"/>
        </w:rPr>
        <w:t xml:space="preserve"> of Order: </w:t>
      </w:r>
      <w:r w:rsidR="00790B8B">
        <w:rPr>
          <w:rFonts w:ascii="Times New Roman" w:hAnsi="Times New Roman" w:cs="Times New Roman"/>
          <w:sz w:val="26"/>
          <w:szCs w:val="26"/>
        </w:rPr>
        <w:t>E-f</w:t>
      </w:r>
      <w:r>
        <w:rPr>
          <w:rFonts w:ascii="Times New Roman" w:hAnsi="Times New Roman" w:cs="Times New Roman"/>
          <w:sz w:val="26"/>
          <w:szCs w:val="26"/>
        </w:rPr>
        <w:t xml:space="preserve">ile </w:t>
      </w:r>
      <w:hyperlink r:id="rId13" w:history="1">
        <w:r w:rsidR="0052344B" w:rsidRPr="0032643F">
          <w:rPr>
            <w:rStyle w:val="Hyperlink"/>
            <w:rFonts w:ascii="Times New Roman" w:hAnsi="Times New Roman" w:cs="Times New Roman"/>
            <w:sz w:val="26"/>
            <w:szCs w:val="26"/>
          </w:rPr>
          <w:t>Notice</w:t>
        </w:r>
        <w:r w:rsidRPr="0032643F">
          <w:rPr>
            <w:rStyle w:val="Hyperlink"/>
            <w:rFonts w:ascii="Times New Roman" w:hAnsi="Times New Roman" w:cs="Times New Roman"/>
            <w:sz w:val="26"/>
            <w:szCs w:val="26"/>
          </w:rPr>
          <w:t xml:space="preserve"> to Continue Stay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in </w:t>
      </w:r>
      <w:r>
        <w:rPr>
          <w:rFonts w:ascii="Times New Roman" w:hAnsi="Times New Roman" w:cs="Times New Roman"/>
          <w:b/>
          <w:sz w:val="26"/>
          <w:szCs w:val="26"/>
        </w:rPr>
        <w:t>COA</w:t>
      </w:r>
      <w:r>
        <w:rPr>
          <w:rFonts w:ascii="Times New Roman" w:hAnsi="Times New Roman" w:cs="Times New Roman"/>
          <w:sz w:val="26"/>
          <w:szCs w:val="26"/>
        </w:rPr>
        <w:t xml:space="preserve"> – 809.109(7)(b)</w:t>
      </w:r>
    </w:p>
    <w:p w14:paraId="0B3A513B" w14:textId="77777777" w:rsidR="007141D9" w:rsidRPr="00162CD8" w:rsidRDefault="007141D9" w:rsidP="007141D9">
      <w:pPr>
        <w:pStyle w:val="ListParagraph"/>
        <w:numPr>
          <w:ilvl w:val="1"/>
          <w:numId w:val="1"/>
        </w:numPr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Template available </w:t>
      </w:r>
      <w:hyperlink r:id="rId14" w:history="1">
        <w:r w:rsidRPr="007141D9">
          <w:rPr>
            <w:rStyle w:val="Hyperlink"/>
            <w:rFonts w:ascii="Times New Roman" w:hAnsi="Times New Roman" w:cs="Times New Roman"/>
            <w:sz w:val="26"/>
            <w:szCs w:val="26"/>
          </w:rPr>
          <w:t>here</w:t>
        </w:r>
      </w:hyperlink>
    </w:p>
    <w:p w14:paraId="574AFB81" w14:textId="77777777" w:rsidR="00162CD8" w:rsidRPr="007141D9" w:rsidRDefault="00162CD8" w:rsidP="007141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hyperlink r:id="rId15" w:history="1">
        <w:r w:rsidRPr="00162CD8">
          <w:rPr>
            <w:rStyle w:val="Hyperlink"/>
            <w:rFonts w:ascii="Times New Roman" w:hAnsi="Times New Roman" w:cs="Times New Roman"/>
            <w:sz w:val="26"/>
            <w:szCs w:val="26"/>
          </w:rPr>
          <w:t>Instructions for filing pre-appeal motion in COA</w:t>
        </w:r>
      </w:hyperlink>
    </w:p>
    <w:p w14:paraId="729F711B" w14:textId="77777777" w:rsidR="0029234A" w:rsidRPr="00E77B35" w:rsidRDefault="007141D9" w:rsidP="005234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must serve DA (done via e-filing), any other party, and DHS</w:t>
      </w:r>
    </w:p>
    <w:p w14:paraId="69C31291" w14:textId="77777777" w:rsidR="00E77B35" w:rsidRPr="0052344B" w:rsidRDefault="00E77B35" w:rsidP="00E77B3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DHS served by </w:t>
      </w:r>
      <w:r w:rsidRPr="00790B8B">
        <w:rPr>
          <w:rFonts w:ascii="Times New Roman" w:hAnsi="Times New Roman" w:cs="Times New Roman"/>
          <w:b/>
          <w:sz w:val="26"/>
          <w:szCs w:val="26"/>
        </w:rPr>
        <w:t>e-mailing</w:t>
      </w:r>
      <w:r>
        <w:rPr>
          <w:rFonts w:ascii="Times New Roman" w:hAnsi="Times New Roman" w:cs="Times New Roman"/>
          <w:sz w:val="26"/>
          <w:szCs w:val="26"/>
        </w:rPr>
        <w:t xml:space="preserve"> the </w:t>
      </w:r>
      <w:r w:rsidRPr="003730C9">
        <w:rPr>
          <w:rFonts w:ascii="Times New Roman" w:hAnsi="Times New Roman" w:cs="Times New Roman"/>
          <w:b/>
          <w:sz w:val="26"/>
          <w:szCs w:val="26"/>
        </w:rPr>
        <w:t xml:space="preserve">Notice to Continue Stay </w:t>
      </w:r>
      <w:r w:rsidRPr="003730C9">
        <w:rPr>
          <w:rFonts w:ascii="Times New Roman" w:hAnsi="Times New Roman" w:cs="Times New Roman"/>
          <w:b/>
          <w:sz w:val="26"/>
          <w:szCs w:val="26"/>
          <w:u w:val="single"/>
        </w:rPr>
        <w:t>and</w:t>
      </w:r>
      <w:r>
        <w:rPr>
          <w:rFonts w:ascii="Times New Roman" w:hAnsi="Times New Roman" w:cs="Times New Roman"/>
          <w:sz w:val="26"/>
          <w:szCs w:val="26"/>
        </w:rPr>
        <w:t xml:space="preserve"> an </w:t>
      </w:r>
      <w:hyperlink r:id="rId16" w:history="1">
        <w:r w:rsidRPr="0032643F">
          <w:rPr>
            <w:rStyle w:val="Hyperlink"/>
            <w:rFonts w:ascii="Times New Roman" w:hAnsi="Times New Roman" w:cs="Times New Roman"/>
            <w:sz w:val="26"/>
            <w:szCs w:val="26"/>
          </w:rPr>
          <w:t>Admission of Service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to </w:t>
      </w:r>
      <w:hyperlink r:id="rId17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DHSch971Service@dhs.wisconsin.gov</w:t>
        </w:r>
      </w:hyperlink>
    </w:p>
    <w:p w14:paraId="7BAC24F5" w14:textId="77777777" w:rsidR="0029234A" w:rsidRPr="0029234A" w:rsidRDefault="0029234A" w:rsidP="0052344B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sz w:val="26"/>
          <w:szCs w:val="26"/>
        </w:rPr>
      </w:pPr>
      <w:r w:rsidRPr="0029234A">
        <w:rPr>
          <w:rFonts w:ascii="Times New Roman" w:hAnsi="Times New Roman" w:cs="Times New Roman"/>
          <w:sz w:val="26"/>
          <w:szCs w:val="26"/>
        </w:rPr>
        <w:t>Send NOI</w:t>
      </w:r>
      <w:r w:rsidR="00E77B35">
        <w:rPr>
          <w:rFonts w:ascii="Times New Roman" w:hAnsi="Times New Roman" w:cs="Times New Roman"/>
          <w:sz w:val="26"/>
          <w:szCs w:val="26"/>
        </w:rPr>
        <w:t xml:space="preserve"> &amp; </w:t>
      </w:r>
      <w:r w:rsidRPr="0029234A">
        <w:rPr>
          <w:rFonts w:ascii="Times New Roman" w:hAnsi="Times New Roman" w:cs="Times New Roman"/>
          <w:sz w:val="26"/>
          <w:szCs w:val="26"/>
        </w:rPr>
        <w:t>Notice</w:t>
      </w:r>
      <w:r w:rsidR="0052344B">
        <w:rPr>
          <w:rFonts w:ascii="Times New Roman" w:hAnsi="Times New Roman" w:cs="Times New Roman"/>
          <w:sz w:val="26"/>
          <w:szCs w:val="26"/>
        </w:rPr>
        <w:t xml:space="preserve"> of </w:t>
      </w:r>
      <w:r w:rsidR="00E77B35">
        <w:rPr>
          <w:rFonts w:ascii="Times New Roman" w:hAnsi="Times New Roman" w:cs="Times New Roman"/>
          <w:sz w:val="26"/>
          <w:szCs w:val="26"/>
        </w:rPr>
        <w:t>Motio</w:t>
      </w:r>
      <w:r w:rsidR="0052344B">
        <w:rPr>
          <w:rFonts w:ascii="Times New Roman" w:hAnsi="Times New Roman" w:cs="Times New Roman"/>
          <w:sz w:val="26"/>
          <w:szCs w:val="26"/>
        </w:rPr>
        <w:t>n</w:t>
      </w:r>
      <w:r w:rsidRPr="0029234A">
        <w:rPr>
          <w:rFonts w:ascii="Times New Roman" w:hAnsi="Times New Roman" w:cs="Times New Roman"/>
          <w:sz w:val="26"/>
          <w:szCs w:val="26"/>
        </w:rPr>
        <w:t xml:space="preserve"> to Continue Stay to </w:t>
      </w:r>
      <w:hyperlink r:id="rId18" w:history="1">
        <w:r w:rsidR="00E77B35" w:rsidRPr="004B0997">
          <w:rPr>
            <w:rStyle w:val="Hyperlink"/>
            <w:rFonts w:ascii="Times New Roman" w:hAnsi="Times New Roman" w:cs="Times New Roman"/>
            <w:sz w:val="26"/>
            <w:szCs w:val="26"/>
          </w:rPr>
          <w:t>madisonappintake@opd.wi.gov</w:t>
        </w:r>
      </w:hyperlink>
      <w:r w:rsidR="00E77B3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9234A" w:rsidRPr="0029234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1F8E" w14:textId="77777777" w:rsidR="001F7E1A" w:rsidRDefault="001F7E1A" w:rsidP="00CC00DC">
      <w:pPr>
        <w:spacing w:after="0" w:line="240" w:lineRule="auto"/>
      </w:pPr>
      <w:r>
        <w:separator/>
      </w:r>
    </w:p>
  </w:endnote>
  <w:endnote w:type="continuationSeparator" w:id="0">
    <w:p w14:paraId="13779429" w14:textId="77777777" w:rsidR="001F7E1A" w:rsidRDefault="001F7E1A" w:rsidP="00C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326A" w14:textId="77777777" w:rsidR="0099178A" w:rsidRDefault="00991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549" w14:textId="1DAD64BF" w:rsidR="00CC00DC" w:rsidRPr="00CC00DC" w:rsidRDefault="00CC00DC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112B" w14:textId="77777777" w:rsidR="0099178A" w:rsidRDefault="00991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A045" w14:textId="77777777" w:rsidR="001F7E1A" w:rsidRDefault="001F7E1A" w:rsidP="00CC00DC">
      <w:pPr>
        <w:spacing w:after="0" w:line="240" w:lineRule="auto"/>
      </w:pPr>
      <w:r>
        <w:separator/>
      </w:r>
    </w:p>
  </w:footnote>
  <w:footnote w:type="continuationSeparator" w:id="0">
    <w:p w14:paraId="7B37E55D" w14:textId="77777777" w:rsidR="001F7E1A" w:rsidRDefault="001F7E1A" w:rsidP="00C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250A" w14:textId="77777777" w:rsidR="0099178A" w:rsidRDefault="00991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71BC" w14:textId="77777777" w:rsidR="0099178A" w:rsidRDefault="009917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58C8" w14:textId="77777777" w:rsidR="0099178A" w:rsidRDefault="00991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6EEB"/>
    <w:multiLevelType w:val="hybridMultilevel"/>
    <w:tmpl w:val="50D8DB44"/>
    <w:lvl w:ilvl="0" w:tplc="5E125846">
      <w:start w:val="1"/>
      <w:numFmt w:val="bullet"/>
      <w:lvlText w:val="□"/>
      <w:lvlJc w:val="left"/>
      <w:pPr>
        <w:ind w:left="720" w:hanging="360"/>
      </w:pPr>
      <w:rPr>
        <w:rFonts w:ascii="Century Schoolbook" w:hAnsi="Century Schoolbook" w:hint="default"/>
        <w:sz w:val="56"/>
        <w:szCs w:val="56"/>
      </w:rPr>
    </w:lvl>
    <w:lvl w:ilvl="1" w:tplc="7CCC0032">
      <w:start w:val="1"/>
      <w:numFmt w:val="bullet"/>
      <w:lvlText w:val="–"/>
      <w:lvlJc w:val="left"/>
      <w:pPr>
        <w:ind w:left="1440" w:hanging="360"/>
      </w:pPr>
      <w:rPr>
        <w:rFonts w:ascii="Century Schoolbook" w:hAnsi="Century Schoolbook" w:hint="default"/>
      </w:rPr>
    </w:lvl>
    <w:lvl w:ilvl="2" w:tplc="41B2B66A">
      <w:start w:val="1"/>
      <w:numFmt w:val="bullet"/>
      <w:lvlText w:val="□"/>
      <w:lvlJc w:val="left"/>
      <w:pPr>
        <w:ind w:left="2160" w:hanging="360"/>
      </w:pPr>
      <w:rPr>
        <w:rFonts w:ascii="Century Schoolbook" w:hAnsi="Century Schoolbook" w:hint="default"/>
        <w:sz w:val="48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A7F72"/>
    <w:multiLevelType w:val="hybridMultilevel"/>
    <w:tmpl w:val="FFA06462"/>
    <w:lvl w:ilvl="0" w:tplc="7CCC0032">
      <w:start w:val="1"/>
      <w:numFmt w:val="bullet"/>
      <w:lvlText w:val="–"/>
      <w:lvlJc w:val="left"/>
      <w:pPr>
        <w:ind w:left="1440" w:hanging="360"/>
      </w:pPr>
      <w:rPr>
        <w:rFonts w:ascii="Century Schoolbook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B157C9"/>
    <w:multiLevelType w:val="hybridMultilevel"/>
    <w:tmpl w:val="568CB0B6"/>
    <w:lvl w:ilvl="0" w:tplc="4D3C4606">
      <w:start w:val="1"/>
      <w:numFmt w:val="bullet"/>
      <w:lvlText w:val="□"/>
      <w:lvlJc w:val="left"/>
      <w:pPr>
        <w:ind w:left="720" w:hanging="360"/>
      </w:pPr>
      <w:rPr>
        <w:rFonts w:ascii="Century Schoolbook" w:hAnsi="Century Schoolbook" w:hint="default"/>
        <w:sz w:val="56"/>
      </w:rPr>
    </w:lvl>
    <w:lvl w:ilvl="1" w:tplc="7CCC0032">
      <w:start w:val="1"/>
      <w:numFmt w:val="bullet"/>
      <w:lvlText w:val="–"/>
      <w:lvlJc w:val="left"/>
      <w:pPr>
        <w:ind w:left="1440" w:hanging="360"/>
      </w:pPr>
      <w:rPr>
        <w:rFonts w:ascii="Century Schoolbook" w:hAnsi="Century Schoolbook" w:hint="default"/>
      </w:rPr>
    </w:lvl>
    <w:lvl w:ilvl="2" w:tplc="AC76C5EC">
      <w:start w:val="1"/>
      <w:numFmt w:val="bullet"/>
      <w:lvlText w:val="□"/>
      <w:lvlJc w:val="left"/>
      <w:pPr>
        <w:ind w:left="2160" w:hanging="360"/>
      </w:pPr>
      <w:rPr>
        <w:rFonts w:ascii="Century Schoolbook" w:hAnsi="Century Schoolbook" w:hint="default"/>
        <w:sz w:val="4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010899">
    <w:abstractNumId w:val="2"/>
  </w:num>
  <w:num w:numId="2" w16cid:durableId="1055157745">
    <w:abstractNumId w:val="0"/>
  </w:num>
  <w:num w:numId="3" w16cid:durableId="767164956">
    <w:abstractNumId w:val="0"/>
  </w:num>
  <w:num w:numId="4" w16cid:durableId="1268344715">
    <w:abstractNumId w:val="0"/>
  </w:num>
  <w:num w:numId="5" w16cid:durableId="123628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7E"/>
    <w:rsid w:val="000A2807"/>
    <w:rsid w:val="000D1375"/>
    <w:rsid w:val="00162CD8"/>
    <w:rsid w:val="00183CBF"/>
    <w:rsid w:val="001C3D43"/>
    <w:rsid w:val="001F7E1A"/>
    <w:rsid w:val="0029234A"/>
    <w:rsid w:val="00317397"/>
    <w:rsid w:val="0032643F"/>
    <w:rsid w:val="00340F31"/>
    <w:rsid w:val="003730C9"/>
    <w:rsid w:val="00386320"/>
    <w:rsid w:val="003877D6"/>
    <w:rsid w:val="00391B84"/>
    <w:rsid w:val="003C5A50"/>
    <w:rsid w:val="00426B7D"/>
    <w:rsid w:val="00446BB0"/>
    <w:rsid w:val="004959F0"/>
    <w:rsid w:val="00496991"/>
    <w:rsid w:val="005131EC"/>
    <w:rsid w:val="0052344B"/>
    <w:rsid w:val="0053042E"/>
    <w:rsid w:val="005500B9"/>
    <w:rsid w:val="006A034F"/>
    <w:rsid w:val="007141D9"/>
    <w:rsid w:val="007179FA"/>
    <w:rsid w:val="00724138"/>
    <w:rsid w:val="00790B8B"/>
    <w:rsid w:val="00825853"/>
    <w:rsid w:val="00826163"/>
    <w:rsid w:val="00845D42"/>
    <w:rsid w:val="00851676"/>
    <w:rsid w:val="008828AB"/>
    <w:rsid w:val="009366F6"/>
    <w:rsid w:val="00983F7C"/>
    <w:rsid w:val="0099178A"/>
    <w:rsid w:val="009C6EEC"/>
    <w:rsid w:val="00A516C1"/>
    <w:rsid w:val="00AB0B82"/>
    <w:rsid w:val="00B268D3"/>
    <w:rsid w:val="00B80170"/>
    <w:rsid w:val="00B93A2C"/>
    <w:rsid w:val="00C70AF3"/>
    <w:rsid w:val="00C94EEA"/>
    <w:rsid w:val="00CC00DC"/>
    <w:rsid w:val="00CC3A63"/>
    <w:rsid w:val="00D13CFD"/>
    <w:rsid w:val="00DD177B"/>
    <w:rsid w:val="00DD6ADC"/>
    <w:rsid w:val="00E47CBC"/>
    <w:rsid w:val="00E54EF5"/>
    <w:rsid w:val="00E72BD8"/>
    <w:rsid w:val="00E735AE"/>
    <w:rsid w:val="00E77B35"/>
    <w:rsid w:val="00EF207E"/>
    <w:rsid w:val="00F05E06"/>
    <w:rsid w:val="00F51718"/>
    <w:rsid w:val="00FC16F2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8C49"/>
  <w15:chartTrackingRefBased/>
  <w15:docId w15:val="{B1DDF1E5-7208-49DA-9B32-4937ABA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500B9"/>
    <w:pPr>
      <w:spacing w:after="0" w:line="240" w:lineRule="auto"/>
      <w:jc w:val="both"/>
    </w:pPr>
    <w:rPr>
      <w:rFonts w:ascii="Century Schoolbook" w:hAnsi="Century Schoolbook"/>
    </w:rPr>
  </w:style>
  <w:style w:type="character" w:customStyle="1" w:styleId="FootnoteTextChar">
    <w:name w:val="Footnote Text Char"/>
    <w:basedOn w:val="DefaultParagraphFont"/>
    <w:link w:val="FootnoteText"/>
    <w:semiHidden/>
    <w:rsid w:val="005500B9"/>
    <w:rPr>
      <w:rFonts w:ascii="Century Schoolbook" w:hAnsi="Century Schoolbook"/>
    </w:rPr>
  </w:style>
  <w:style w:type="character" w:styleId="FootnoteReference">
    <w:name w:val="footnote reference"/>
    <w:semiHidden/>
    <w:rsid w:val="005131EC"/>
    <w:rPr>
      <w:rFonts w:ascii="Century Schoolbook" w:hAnsi="Century Schoolbook"/>
      <w:color w:val="auto"/>
      <w:position w:val="10"/>
      <w:sz w:val="22"/>
      <w:vertAlign w:val="baseline"/>
    </w:rPr>
  </w:style>
  <w:style w:type="paragraph" w:styleId="ListParagraph">
    <w:name w:val="List Paragraph"/>
    <w:basedOn w:val="Normal"/>
    <w:uiPriority w:val="34"/>
    <w:qFormat/>
    <w:rsid w:val="00EF2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0DC"/>
  </w:style>
  <w:style w:type="paragraph" w:styleId="Footer">
    <w:name w:val="footer"/>
    <w:basedOn w:val="Normal"/>
    <w:link w:val="FooterChar"/>
    <w:uiPriority w:val="99"/>
    <w:unhideWhenUsed/>
    <w:rsid w:val="00C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0DC"/>
  </w:style>
  <w:style w:type="character" w:styleId="FollowedHyperlink">
    <w:name w:val="FollowedHyperlink"/>
    <w:basedOn w:val="DefaultParagraphFont"/>
    <w:uiPriority w:val="99"/>
    <w:semiHidden/>
    <w:unhideWhenUsed/>
    <w:rsid w:val="00CC3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courts.gov/forms1/appeals.jsp?Category=59" TargetMode="External"/><Relationship Id="rId13" Type="http://schemas.openxmlformats.org/officeDocument/2006/relationships/hyperlink" Target="https://a085287e-be0f-47c1-be03-0b844567f686.usrfiles.com/ugd/a08528_0114d7bbfa7047039927419b82b995d0.docx" TargetMode="External"/><Relationship Id="rId18" Type="http://schemas.openxmlformats.org/officeDocument/2006/relationships/hyperlink" Target="mailto:madisonappintake@opd.wi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spd.gov/wp-content/uploads/2025/09/FIS501-fill_8-2026.pdf" TargetMode="External"/><Relationship Id="rId17" Type="http://schemas.openxmlformats.org/officeDocument/2006/relationships/hyperlink" Target="mailto:DHSch971Service@dhs.wisconsin.go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085287e-be0f-47c1-be03-0b844567f686.usrfiles.com/ugd/a08528_1038c5b263484ebea650e65ae68e3302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disonappintake@opd.wi.gov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filinghelp.zendesk.com/hc/en-us/articles/25560920866061-Appellate-court-eFiling-File-a-pre-appeal-motion-with-the-Court-of-Appeals-or-Supreme-Court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HSch971Service@dhs.wisconsin.go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085287e-be0f-47c1-be03-0b844567f686.usrfiles.com/ugd/a08528_1038c5b263484ebea650e65ae68e3302.docx" TargetMode="External"/><Relationship Id="rId14" Type="http://schemas.openxmlformats.org/officeDocument/2006/relationships/hyperlink" Target="https://www.wispd.gov/competency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D29E2-BA52-4566-B2D6-D9F41316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Lucas</dc:creator>
  <cp:keywords/>
  <dc:description/>
  <cp:lastModifiedBy>Smith, Nicholas</cp:lastModifiedBy>
  <cp:revision>2</cp:revision>
  <dcterms:created xsi:type="dcterms:W3CDTF">2025-09-19T15:17:00Z</dcterms:created>
  <dcterms:modified xsi:type="dcterms:W3CDTF">2025-09-19T15:17:00Z</dcterms:modified>
</cp:coreProperties>
</file>